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9135" w14:textId="1606FFB4" w:rsidR="00A7523A" w:rsidRPr="00A7523A" w:rsidRDefault="00A7523A">
      <w:pPr>
        <w:rPr>
          <w:rFonts w:ascii="Liberation Serif" w:hAnsi="Liberation Serif" w:cs="Liberation Serif"/>
          <w:sz w:val="24"/>
          <w:szCs w:val="24"/>
        </w:rPr>
      </w:pPr>
      <w:r w:rsidRPr="00A7523A">
        <w:rPr>
          <w:rFonts w:ascii="Liberation Serif" w:hAnsi="Liberation Serif" w:cs="Liberation Serif"/>
          <w:sz w:val="24"/>
          <w:szCs w:val="24"/>
        </w:rPr>
        <w:t>Sonntag, 20.10.2024</w:t>
      </w:r>
      <w:r w:rsidRPr="00A7523A">
        <w:rPr>
          <w:rFonts w:ascii="Liberation Serif" w:hAnsi="Liberation Serif" w:cs="Liberation Serif"/>
          <w:sz w:val="24"/>
          <w:szCs w:val="24"/>
        </w:rPr>
        <w:br/>
        <w:t>Vorderhaus</w:t>
      </w:r>
      <w:r w:rsidRPr="00A7523A">
        <w:rPr>
          <w:rFonts w:ascii="Liberation Serif" w:hAnsi="Liberation Serif" w:cs="Liberation Serif"/>
          <w:sz w:val="24"/>
          <w:szCs w:val="24"/>
        </w:rPr>
        <w:br/>
      </w:r>
      <w:r w:rsidR="00CA09D9">
        <w:rPr>
          <w:rFonts w:ascii="Liberation Serif" w:hAnsi="Liberation Serif" w:cs="Liberation Serif"/>
          <w:sz w:val="24"/>
          <w:szCs w:val="24"/>
        </w:rPr>
        <w:t>19</w:t>
      </w:r>
      <w:r w:rsidRPr="00A7523A">
        <w:rPr>
          <w:rFonts w:ascii="Liberation Serif" w:hAnsi="Liberation Serif" w:cs="Liberation Serif"/>
          <w:sz w:val="24"/>
          <w:szCs w:val="24"/>
        </w:rPr>
        <w:t>.00 Uhr</w:t>
      </w:r>
      <w:r w:rsidRPr="00A7523A">
        <w:rPr>
          <w:rFonts w:ascii="Liberation Serif" w:hAnsi="Liberation Serif" w:cs="Liberation Serif"/>
          <w:sz w:val="24"/>
          <w:szCs w:val="24"/>
        </w:rPr>
        <w:br/>
      </w:r>
      <w:r w:rsidRPr="00A7523A">
        <w:rPr>
          <w:rFonts w:ascii="Liberation Serif" w:hAnsi="Liberation Serif" w:cs="Liberation Serif"/>
          <w:sz w:val="24"/>
          <w:szCs w:val="24"/>
        </w:rPr>
        <w:br/>
        <w:t>Michael Hatzius</w:t>
      </w:r>
      <w:r w:rsidRPr="00A7523A">
        <w:rPr>
          <w:rFonts w:ascii="Liberation Serif" w:hAnsi="Liberation Serif" w:cs="Liberation Serif"/>
          <w:sz w:val="24"/>
          <w:szCs w:val="24"/>
        </w:rPr>
        <w:br/>
      </w:r>
      <w:proofErr w:type="spellStart"/>
      <w:r w:rsidRPr="00A7523A">
        <w:rPr>
          <w:rFonts w:ascii="Liberation Serif" w:hAnsi="Liberation Serif" w:cs="Liberation Serif"/>
          <w:sz w:val="24"/>
          <w:szCs w:val="24"/>
        </w:rPr>
        <w:t>Echsoterik</w:t>
      </w:r>
      <w:proofErr w:type="spellEnd"/>
      <w:r w:rsidRPr="00A7523A">
        <w:rPr>
          <w:rFonts w:ascii="Liberation Serif" w:hAnsi="Liberation Serif" w:cs="Liberation Serif"/>
          <w:sz w:val="24"/>
          <w:szCs w:val="24"/>
        </w:rPr>
        <w:br/>
        <w:t>Puppenspiel</w:t>
      </w:r>
    </w:p>
    <w:p w14:paraId="4DF3C37A" w14:textId="7318563D" w:rsidR="00A7523A" w:rsidRDefault="00A7523A" w:rsidP="00A752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53535"/>
          <w:kern w:val="0"/>
          <w:sz w:val="24"/>
          <w:szCs w:val="24"/>
        </w:rPr>
      </w:pP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Für ihre Fans ist die Echse längst ein Guru. Das Reptil voll Erfahrungen, Geschichten und Weisheit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legt uns die Karten auf den Tisch. Vollständig erleuchtet und bestens ins Licht gerückt durch den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mehrfach ausgezeichneten Puppenspieler Michael Hatzius, der gekonnt in der Aura des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großmäuligen Reptils zu verschwinden scheint. 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br/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Wer führt wen und was hält die Welt im Innersten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zusammen? Kann ein Huhn spirituelle Erfahrungen machen? Wie mobben sich Schweine? Was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sucht ein Kamel auf dem Halm einer Zecke? 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br/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Das sind nur einige Fragen aus einem tierischen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Kosmos, der unserem gar nicht so unähnlich scheint. Das Publikum ist eingeladen zu einer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humorvollen Audienz mit offenem Herzen und großer Klappe, bei der gern auch der Zuschauer</w:t>
      </w:r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selbst im Mittelpunkt der Betrachtung steht. Man darf sich also auch wieder auf </w:t>
      </w:r>
      <w:proofErr w:type="spellStart"/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echsquisite</w:t>
      </w:r>
      <w:proofErr w:type="spellEnd"/>
      <w:r>
        <w:rPr>
          <w:rFonts w:ascii="Liberation Serif" w:hAnsi="Liberation Serif" w:cs="Liberation Serif"/>
          <w:color w:val="353535"/>
          <w:kern w:val="0"/>
          <w:sz w:val="24"/>
          <w:szCs w:val="24"/>
        </w:rPr>
        <w:t xml:space="preserve"> </w:t>
      </w:r>
      <w:r w:rsidRPr="00A7523A">
        <w:rPr>
          <w:rFonts w:ascii="Liberation Serif" w:hAnsi="Liberation Serif" w:cs="Liberation Serif"/>
          <w:color w:val="353535"/>
          <w:kern w:val="0"/>
          <w:sz w:val="24"/>
          <w:szCs w:val="24"/>
        </w:rPr>
        <w:t>Improvisationen freuen!</w:t>
      </w:r>
    </w:p>
    <w:p w14:paraId="3ADDDE1E" w14:textId="77777777" w:rsidR="00A7523A" w:rsidRDefault="00A7523A" w:rsidP="00A752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53535"/>
          <w:kern w:val="0"/>
          <w:sz w:val="24"/>
          <w:szCs w:val="24"/>
        </w:rPr>
      </w:pPr>
    </w:p>
    <w:p w14:paraId="2C73F541" w14:textId="4F092E63" w:rsidR="00A7523A" w:rsidRDefault="00A7523A" w:rsidP="00A752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53535"/>
          <w:kern w:val="0"/>
          <w:sz w:val="24"/>
          <w:szCs w:val="24"/>
        </w:rPr>
      </w:pPr>
      <w:hyperlink r:id="rId4" w:history="1">
        <w:r w:rsidRPr="00987B6E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https://www.michaelhatzius.net</w:t>
        </w:r>
      </w:hyperlink>
    </w:p>
    <w:p w14:paraId="369C3946" w14:textId="77777777" w:rsidR="00A7523A" w:rsidRDefault="00A7523A" w:rsidP="00A752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53535"/>
          <w:kern w:val="0"/>
          <w:sz w:val="24"/>
          <w:szCs w:val="24"/>
        </w:rPr>
      </w:pPr>
    </w:p>
    <w:p w14:paraId="47618A74" w14:textId="4527A517" w:rsidR="00A7523A" w:rsidRPr="00A7523A" w:rsidRDefault="00CA09D9" w:rsidP="00A752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A09D9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CA09D9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="https://www.youtube.com/embed/ZBm9PIWUDzc" title="Bahnpreiserhöhung! Wofür genau? | Die Schweine Steffi und Torsten"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CA09D9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A09D9">
        <w:rPr>
          <w:rFonts w:ascii="Liberation Serif" w:hAnsi="Liberation Serif" w:cs="Liberation Serif"/>
          <w:sz w:val="24"/>
          <w:szCs w:val="24"/>
        </w:rPr>
        <w:t>&gt;</w:t>
      </w:r>
    </w:p>
    <w:p w14:paraId="1C344D8D" w14:textId="77777777" w:rsidR="00A7523A" w:rsidRPr="00A7523A" w:rsidRDefault="00A7523A">
      <w:pPr>
        <w:rPr>
          <w:rFonts w:ascii="Liberation Serif" w:hAnsi="Liberation Serif" w:cs="Liberation Serif"/>
          <w:sz w:val="24"/>
          <w:szCs w:val="24"/>
        </w:rPr>
      </w:pPr>
    </w:p>
    <w:p w14:paraId="7470D04B" w14:textId="77777777" w:rsidR="00A7523A" w:rsidRPr="00A7523A" w:rsidRDefault="00A7523A">
      <w:pPr>
        <w:rPr>
          <w:rFonts w:ascii="Liberation Serif" w:hAnsi="Liberation Serif" w:cs="Liberation Serif"/>
          <w:sz w:val="24"/>
          <w:szCs w:val="24"/>
        </w:rPr>
      </w:pPr>
    </w:p>
    <w:p w14:paraId="71E4091C" w14:textId="77777777" w:rsidR="00A7523A" w:rsidRPr="00A7523A" w:rsidRDefault="00A7523A">
      <w:pPr>
        <w:rPr>
          <w:rFonts w:ascii="Liberation Serif" w:hAnsi="Liberation Serif" w:cs="Liberation Serif"/>
          <w:sz w:val="24"/>
          <w:szCs w:val="24"/>
        </w:rPr>
      </w:pPr>
    </w:p>
    <w:sectPr w:rsidR="00A7523A" w:rsidRPr="00A752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3A"/>
    <w:rsid w:val="00A7523A"/>
    <w:rsid w:val="00C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E88F"/>
  <w15:chartTrackingRefBased/>
  <w15:docId w15:val="{0719C224-6173-4521-8384-C2A1EB9F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52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haelhatzius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2024-04-03T08:33:00Z</dcterms:created>
  <dcterms:modified xsi:type="dcterms:W3CDTF">2024-04-03T08:51:00Z</dcterms:modified>
</cp:coreProperties>
</file>